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9AE" w:rsidRDefault="009579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p w:rsidR="009579AE" w:rsidRDefault="00DB3DA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>Перечень основных нормативных правовых актов, регламентирующих деятельность служб «одно окно»</w:t>
      </w:r>
    </w:p>
    <w:p w:rsidR="009579AE" w:rsidRDefault="009579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579AE" w:rsidRDefault="00DB3D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hyperlink r:id="rId7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Закон Республики Беларусь от 28 октября 2008 г. № 433-З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br/>
          <w:t xml:space="preserve">«Об основах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административных процедур»</w:t>
        </w:r>
      </w:hyperlink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>;</w:t>
      </w:r>
    </w:p>
    <w:p w:rsidR="009579AE" w:rsidRDefault="00DB3D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hyperlink r:id="rId8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Директива Президента Республики Беларусь от 27 декабря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br/>
          <w:t xml:space="preserve">2006 г. № 2 «О дебюрократизации государственного аппарата и повышении качества обеспечения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жизнедеятельности населения»</w:t>
        </w:r>
      </w:hyperlink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>;</w:t>
      </w:r>
    </w:p>
    <w:p w:rsidR="009579AE" w:rsidRDefault="00DB3D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hyperlink r:id="rId9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Указ Президента Республики Беларусь от 26 апреля 2010 г.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br/>
          <w:t xml:space="preserve">№ 200 «Об административных процедурах, осуществляемых государственными органами и иными организациями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по заявлениям граждан»;</w:t>
        </w:r>
      </w:hyperlink>
    </w:p>
    <w:p w:rsidR="009579AE" w:rsidRDefault="00DB3D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hyperlink r:id="rId10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Указ Президента Республики Беларусь от 24 мая 2018 г. № 202 «О службе «одно окно»</w:t>
        </w:r>
      </w:hyperlink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>;</w:t>
      </w:r>
    </w:p>
    <w:p w:rsidR="009579AE" w:rsidRDefault="00DB3D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hyperlink r:id="rId11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постановление Сов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ета Министров Республики Беларусь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br/>
          <w:t>от 17 октября 2018 г. № 740 «Об административных процедурах, прием заявлений и выдача решений по которым осуществляются через службу «одно окно»</w:t>
        </w:r>
      </w:hyperlink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>;</w:t>
      </w:r>
    </w:p>
    <w:p w:rsidR="009579AE" w:rsidRDefault="00DB3D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hyperlink r:id="rId12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постановл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ение Совета Министров Республики Беларусь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br/>
          <w:t>от 17 октября 2018 г. № 741 «О некоторых мерах по реализации Указа Президента Республики Беларусь от 24 мая 2018 г. № 202»</w:t>
        </w:r>
      </w:hyperlink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>;</w:t>
      </w:r>
    </w:p>
    <w:p w:rsidR="009579AE" w:rsidRDefault="00DB3D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hyperlink r:id="rId13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постановление Совета Ми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нистров Республики Беларусь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br/>
          <w:t>от 18 сентября 2020 г. № 541 «О документах, запрашиваемых при осуществлении административных процедур»</w:t>
        </w:r>
      </w:hyperlink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>;</w:t>
      </w:r>
    </w:p>
    <w:p w:rsidR="009579AE" w:rsidRDefault="00DB3D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hyperlink r:id="rId14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постановление Совета Министров Республики Беларусь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br/>
          <w:t>от 24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 сентября 2021 г. № 548 «Об административных процедурах, осуществляемых в отношении субъектов хозяйствования»</w:t>
        </w:r>
      </w:hyperlink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>;</w:t>
      </w:r>
    </w:p>
    <w:p w:rsidR="009579AE" w:rsidRDefault="00DB3D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hyperlink r:id="rId15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постановление Совета Министров Республики Беларусь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br/>
          <w:t>от 25 марта 2022 г. № 175 «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хозяйствования»</w:t>
        </w:r>
      </w:hyperlink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>;</w:t>
      </w:r>
    </w:p>
    <w:p w:rsidR="009579AE" w:rsidRDefault="00DB3D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563C1" w:themeColor="hyperlink"/>
          <w:sz w:val="30"/>
          <w:szCs w:val="30"/>
          <w:u w:val="single"/>
          <w:lang w:val="ru-RU"/>
        </w:rPr>
      </w:pPr>
      <w:hyperlink r:id="rId16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постановление Совета Министров Республики Беларусь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br/>
          <w:t>от 8 сентября 2023 г. № 591 «О программном комплексе «Одно окно»;</w:t>
        </w:r>
      </w:hyperlink>
    </w:p>
    <w:p w:rsidR="009579AE" w:rsidRDefault="00DB3D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hyperlink r:id="rId17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постановление Совета Министров Республики Беларусь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br/>
          <w:t>от 26 апреля 2024 г.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 № 322 «Об административных процедурах, осуществляемых в электронной форме»;</w:t>
        </w:r>
      </w:hyperlink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</w:p>
    <w:p w:rsidR="009579AE" w:rsidRDefault="00DB3D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>нормативные правовые акты, утвердившие регламенты административных процедур, осуществляемых в отношении субъектов хозяйствования через службу «одно окно»:</w:t>
      </w:r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hyperlink r:id="rId18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постановление Государственного комитета по стандартизации Республики Беларусь от 22 декабря 2022 г. № 122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br/>
          <w:t>«Об утверждении регламента административной процедуры»</w:t>
        </w:r>
      </w:hyperlink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>;</w:t>
      </w:r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hyperlink r:id="rId19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постановление Министерства архитектуры и строительства Республики Беларусь от 27 января 2022 г. № 8 «Об утверждении регламента административной процедуры»;</w:t>
        </w:r>
      </w:hyperlink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hyperlink r:id="rId20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постановление Госу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дарственного комитета по имуществу Республики Беларусь от 25 марта 2022 г. № 10 «Об утверждении регламентов административных процедур»;</w:t>
        </w:r>
      </w:hyperlink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hyperlink r:id="rId21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постановление Министерства жилищно-коммунального хозяй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ства Республики Беларусь от 23 марта 2022 г. № 5 «Об утверждении регламентов административных процедур»</w:t>
        </w:r>
      </w:hyperlink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>;</w:t>
      </w:r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hyperlink r:id="rId22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постановление Министерства архитектуры и строительства Республики Беларусь от 27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января 2022 г. № 9 «Об утверждении регламента административной процедуры»;</w:t>
        </w:r>
      </w:hyperlink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hyperlink r:id="rId23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постановление Национальной академии наук Беларуси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br/>
          <w:t xml:space="preserve">от 21 декабря 2021 г. № 5 «Об утверждении регламента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административной процедуры»</w:t>
        </w:r>
      </w:hyperlink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>;</w:t>
      </w:r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hyperlink r:id="rId24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постановление Министерства жилищно-коммунального хозяйства Республики Беларусь от 3 февраля 2023 г.  № 3 «Об утверждении регламента административной процедуры»;</w:t>
        </w:r>
      </w:hyperlink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hyperlink r:id="rId25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постановление Министерства архитектуры и строительства Республики Беларусь от 27 января 2022 г.  № 11 «Об утверждении регламента административной процедуры»;</w:t>
        </w:r>
      </w:hyperlink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hyperlink r:id="rId26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постановление Министерства архитектуры и строительства Республики Беларусь от 27 января 2022 г. № 16 «Об утверждении регламентов административных процедур»;</w:t>
        </w:r>
      </w:hyperlink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hyperlink r:id="rId27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постановление Министерства связи и информатизации Республики Беларусь от 14 января 2022 г. № 1 «Об утверждении регламентов административных процедур»;</w:t>
        </w:r>
      </w:hyperlink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hyperlink r:id="rId28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постановление Министерства архитекту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ры и строительства Республики Беларусь от 16 февраля 2023 г. № 11 «Об утверждении регламента административной процедуры»;</w:t>
        </w:r>
      </w:hyperlink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563C1" w:themeColor="hyperlink"/>
          <w:sz w:val="30"/>
          <w:szCs w:val="30"/>
          <w:u w:val="single"/>
          <w:lang w:val="ru-RU"/>
        </w:rPr>
      </w:pPr>
      <w:hyperlink r:id="rId29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 постановление Министерства лесного хозяйства Республики Беларусь от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 16 декабря 2024 г. № 43 «Об утверждении регламентов административных процедур»;</w:t>
        </w:r>
      </w:hyperlink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hyperlink r:id="rId30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постановление Министерства природных ресурсов и охраны окружающей среды Республики Беларусь от 31 января 2022 г.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br/>
          <w:t>№ 18 «Об утверждении регламента административной процедуры о предоставлении в обособленное водопользование водных объектов»</w:t>
        </w:r>
      </w:hyperlink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>;</w:t>
      </w:r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hyperlink r:id="rId31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постановление Министерства природных ресурсов и охраны окружающей среды Республики Беларусь от 27 января 2022 № 13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br/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lastRenderedPageBreak/>
          <w:t>«Об утверждении регламентов административных процедур в области рационального использовани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я и охраны недр»</w:t>
        </w:r>
      </w:hyperlink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>;</w:t>
      </w:r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hyperlink r:id="rId32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постановление Министерства сельского хозяйства и продовольствия Республики Беларусь от 14 июля 2022 г. № 72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br/>
          <w:t>«Об утверждении регламента административной процедуры»;</w:t>
        </w:r>
      </w:hyperlink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hyperlink r:id="rId33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постановление Министерства природных ресурсов и охраны окружающей среды Республики Беларусь от 28 января 2022 г. № 16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br/>
          <w:t>«Об утверждении регламентов административных процедур в области охраны и исп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ользования объектов животного и растительного мира»</w:t>
        </w:r>
      </w:hyperlink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>;</w:t>
      </w:r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hyperlink r:id="rId34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постановление Министерства антимонопольного регулирования и торговли Республики Беларусь от 12 января 2022 г. 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br/>
          <w:t>№ 5 «Об утверждении регл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аментов административных процедур в области торговли и общественного питания»;</w:t>
        </w:r>
      </w:hyperlink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hyperlink r:id="rId35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постановление Министерства антимонопольного регулирования и торговли Республики Беларусь от 21 октября 2022 г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.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br/>
          <w:t>№ 63 «Об утверждении регламента административной процедуры»;</w:t>
        </w:r>
      </w:hyperlink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hyperlink r:id="rId36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 постановление Министерства антимонопольного регулирования и торговли Республики Беларусь от 21 октября 2022 г. 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br/>
          <w:t>№ 64 «Об утв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ерждении регламентов административных процедур в области ценообразования»;</w:t>
        </w:r>
      </w:hyperlink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hyperlink r:id="rId37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постановление Министерства антимонопольного регулирования и торговли Республики Беларусь от 22 марта 2022 г. № 23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«Об утверждении регламентов административных процедур в области защиты прав потребителей и рекламы»;</w:t>
        </w:r>
      </w:hyperlink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hyperlink r:id="rId38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постановление Министерства образования Республики Беларусь от 24 января 2022 г. № 10 «Об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 утверждении регламентов административных процедур»;</w:t>
        </w:r>
      </w:hyperlink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hyperlink r:id="rId39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постановление Министерства образования Республики Беларусь от 12 апреля 2022 № 79 «Об утверждении регламентов административных процедур;</w:t>
        </w:r>
      </w:hyperlink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hyperlink r:id="rId40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постановление Министерства культуры Республики Беларусь от 4 января 2022 г. № 3 «Об утверждении регламентов административных процедур»;</w:t>
        </w:r>
      </w:hyperlink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hyperlink r:id="rId41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 постановление Министерства сельского хозяйства и продовольствия Республики Беларусь от 18 февраля 2022 г. № 12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br/>
          <w:t>«Об утверждении регламентов административных процедур»;</w:t>
        </w:r>
      </w:hyperlink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hyperlink r:id="rId42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постан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овление Министерства спорта и туризма Республики Беларусь от 12 декабря 2022 г. № 55 «Об утверждении регламента административной процедуры»;</w:t>
        </w:r>
      </w:hyperlink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hyperlink r:id="rId43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постановление Министерства финансов Республики Б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еларусь от 21 марта 2022 г. № 14 «Об утверждении регламентов административных процедур»;</w:t>
        </w:r>
      </w:hyperlink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u w:val="single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lastRenderedPageBreak/>
        <w:t xml:space="preserve"> </w:t>
      </w:r>
      <w:hyperlink r:id="rId44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 xml:space="preserve">постановление Государственного комитета по имуществу Республики Беларусь от 2 июня 2022 г. № 19 «Об </w:t>
        </w:r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утверждении регламента административной процедуры»;</w:t>
        </w:r>
      </w:hyperlink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hyperlink r:id="rId45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постановление Министерства экономики Республики Беларусь от 4 июля 2024 г. № 8 «Об утверждении регламента административной процедуры»</w:t>
        </w:r>
      </w:hyperlink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>;</w:t>
      </w:r>
    </w:p>
    <w:p w:rsidR="009579AE" w:rsidRDefault="00DB3D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hyperlink r:id="rId46" w:history="1">
        <w:r>
          <w:rPr>
            <w:rFonts w:ascii="Times New Roman" w:eastAsia="Calibri" w:hAnsi="Times New Roman" w:cs="Times New Roman"/>
            <w:color w:val="0563C1" w:themeColor="hyperlink"/>
            <w:sz w:val="30"/>
            <w:szCs w:val="30"/>
            <w:u w:val="single"/>
            <w:lang w:val="ru-RU"/>
          </w:rPr>
          <w:t>постановление Государственного комитета по имуществу Республики Беларусь от 30 января 2023 г. № 7 «Об утверждении регламента административной процедуры».</w:t>
        </w:r>
      </w:hyperlink>
    </w:p>
    <w:p w:rsidR="009579AE" w:rsidRDefault="009579AE">
      <w:pPr>
        <w:rPr>
          <w:lang w:val="ru-RU"/>
        </w:rPr>
      </w:pPr>
    </w:p>
    <w:sectPr w:rsidR="0095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AF" w:rsidRDefault="00DB3DAF">
      <w:pPr>
        <w:spacing w:line="240" w:lineRule="auto"/>
      </w:pPr>
      <w:r>
        <w:separator/>
      </w:r>
    </w:p>
  </w:endnote>
  <w:endnote w:type="continuationSeparator" w:id="0">
    <w:p w:rsidR="00DB3DAF" w:rsidRDefault="00DB3D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OCR A Std"/>
    <w:panose1 w:val="02010600030101010101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AF" w:rsidRDefault="00DB3DAF">
      <w:pPr>
        <w:spacing w:after="0"/>
      </w:pPr>
      <w:r>
        <w:separator/>
      </w:r>
    </w:p>
  </w:footnote>
  <w:footnote w:type="continuationSeparator" w:id="0">
    <w:p w:rsidR="00DB3DAF" w:rsidRDefault="00DB3D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04B77"/>
    <w:multiLevelType w:val="multilevel"/>
    <w:tmpl w:val="70C04B77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000000" w:themeColor="text1"/>
        <w:sz w:val="30"/>
        <w:szCs w:val="30"/>
      </w:rPr>
    </w:lvl>
    <w:lvl w:ilvl="1">
      <w:start w:val="1"/>
      <w:numFmt w:val="decimal"/>
      <w:isLgl/>
      <w:lvlText w:val="%1.%2"/>
      <w:lvlJc w:val="left"/>
      <w:pPr>
        <w:ind w:left="2190" w:hanging="630"/>
      </w:pPr>
    </w:lvl>
    <w:lvl w:ilvl="2">
      <w:start w:val="1"/>
      <w:numFmt w:val="decimal"/>
      <w:isLgl/>
      <w:lvlText w:val="%1.%2.%3"/>
      <w:lvlJc w:val="left"/>
      <w:pPr>
        <w:ind w:left="3480" w:hanging="720"/>
      </w:pPr>
    </w:lvl>
    <w:lvl w:ilvl="3">
      <w:start w:val="1"/>
      <w:numFmt w:val="decimal"/>
      <w:isLgl/>
      <w:lvlText w:val="%1.%2.%3.%4"/>
      <w:lvlJc w:val="left"/>
      <w:pPr>
        <w:ind w:left="5040" w:hanging="1080"/>
      </w:pPr>
    </w:lvl>
    <w:lvl w:ilvl="4">
      <w:start w:val="1"/>
      <w:numFmt w:val="decimal"/>
      <w:isLgl/>
      <w:lvlText w:val="%1.%2.%3.%4.%5"/>
      <w:lvlJc w:val="left"/>
      <w:pPr>
        <w:ind w:left="6240" w:hanging="1080"/>
      </w:pPr>
    </w:lvl>
    <w:lvl w:ilvl="5">
      <w:start w:val="1"/>
      <w:numFmt w:val="decimal"/>
      <w:isLgl/>
      <w:lvlText w:val="%1.%2.%3.%4.%5.%6"/>
      <w:lvlJc w:val="left"/>
      <w:pPr>
        <w:ind w:left="7800" w:hanging="1440"/>
      </w:pPr>
    </w:lvl>
    <w:lvl w:ilvl="6">
      <w:start w:val="1"/>
      <w:numFmt w:val="decimal"/>
      <w:isLgl/>
      <w:lvlText w:val="%1.%2.%3.%4.%5.%6.%7"/>
      <w:lvlJc w:val="left"/>
      <w:pPr>
        <w:ind w:left="9000" w:hanging="1440"/>
      </w:pPr>
    </w:lvl>
    <w:lvl w:ilvl="7">
      <w:start w:val="1"/>
      <w:numFmt w:val="decimal"/>
      <w:isLgl/>
      <w:lvlText w:val="%1.%2.%3.%4.%5.%6.%7.%8"/>
      <w:lvlJc w:val="left"/>
      <w:pPr>
        <w:ind w:left="10560" w:hanging="1800"/>
      </w:pPr>
    </w:lvl>
    <w:lvl w:ilvl="8">
      <w:start w:val="1"/>
      <w:numFmt w:val="decimal"/>
      <w:isLgl/>
      <w:lvlText w:val="%1.%2.%3.%4.%5.%6.%7.%8.%9"/>
      <w:lvlJc w:val="left"/>
      <w:pPr>
        <w:ind w:left="121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FB"/>
    <w:rsid w:val="00227F8C"/>
    <w:rsid w:val="002A7756"/>
    <w:rsid w:val="003F36C4"/>
    <w:rsid w:val="005940FB"/>
    <w:rsid w:val="00613B04"/>
    <w:rsid w:val="008E3799"/>
    <w:rsid w:val="009579AE"/>
    <w:rsid w:val="00DB3DAF"/>
    <w:rsid w:val="6C82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3134"/>
  <w15:docId w15:val="{5E581290-911A-4DBB-B33A-6B0C794E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Рецензия1"/>
    <w:hidden/>
    <w:uiPriority w:val="99"/>
    <w:semiHidden/>
    <w:rPr>
      <w:sz w:val="22"/>
      <w:szCs w:val="22"/>
      <w:lang w:val="zh-CN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.by/document/?guid=3871&amp;p0=C22000541" TargetMode="External"/><Relationship Id="rId18" Type="http://schemas.openxmlformats.org/officeDocument/2006/relationships/hyperlink" Target="https://pravo.by/document/?guid=3871&amp;p0=W22239290" TargetMode="External"/><Relationship Id="rId26" Type="http://schemas.openxmlformats.org/officeDocument/2006/relationships/hyperlink" Target="https://pravo.by/document/?guid=3871&amp;p0=W22238067" TargetMode="External"/><Relationship Id="rId39" Type="http://schemas.openxmlformats.org/officeDocument/2006/relationships/hyperlink" Target="https://pravo.by/document/?guid=3871&amp;p0=W22237997" TargetMode="External"/><Relationship Id="rId21" Type="http://schemas.openxmlformats.org/officeDocument/2006/relationships/hyperlink" Target="https://pravo.by/document/?guid=3871&amp;p0=W22238222" TargetMode="External"/><Relationship Id="rId34" Type="http://schemas.openxmlformats.org/officeDocument/2006/relationships/hyperlink" Target="https://pravo.by/document/?guid=3871&amp;p0=W22237775" TargetMode="External"/><Relationship Id="rId42" Type="http://schemas.openxmlformats.org/officeDocument/2006/relationships/hyperlink" Target="https://pravo.by/document/?guid=3871&amp;p0=W22239253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pravo.by/document/?guid=3871&amp;p0=H108004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.by/document/?guid=3871&amp;p0=C22300591" TargetMode="External"/><Relationship Id="rId29" Type="http://schemas.openxmlformats.org/officeDocument/2006/relationships/hyperlink" Target="https://pravo.by/document/?guid=3871&amp;p0=w225427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.by/document/?guid=3871&amp;p0=C21800740" TargetMode="External"/><Relationship Id="rId24" Type="http://schemas.openxmlformats.org/officeDocument/2006/relationships/hyperlink" Target="https://pravo.by/document/?guid=3871&amp;p0=W22339563" TargetMode="External"/><Relationship Id="rId32" Type="http://schemas.openxmlformats.org/officeDocument/2006/relationships/hyperlink" Target="https://pravo.by/document/?guid=3871&amp;p0=W22238449" TargetMode="External"/><Relationship Id="rId37" Type="http://schemas.openxmlformats.org/officeDocument/2006/relationships/hyperlink" Target="https://pravo.by/document/?guid=3871&amp;p0=W22238979" TargetMode="External"/><Relationship Id="rId40" Type="http://schemas.openxmlformats.org/officeDocument/2006/relationships/hyperlink" Target="https://pravo.by/document/?guid=3871&amp;p0=W22238088" TargetMode="External"/><Relationship Id="rId45" Type="http://schemas.openxmlformats.org/officeDocument/2006/relationships/hyperlink" Target="https://pravo.by/document/?guid=12551&amp;p0=W224418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avo.by/document/?guid=3871&amp;p0=C22200175" TargetMode="External"/><Relationship Id="rId23" Type="http://schemas.openxmlformats.org/officeDocument/2006/relationships/hyperlink" Target="https://pravo.by/document/?guid=3871&amp;p0=T22204953" TargetMode="External"/><Relationship Id="rId28" Type="http://schemas.openxmlformats.org/officeDocument/2006/relationships/hyperlink" Target="https://pravo.by/document/?guid=3871&amp;p0=W22339652" TargetMode="External"/><Relationship Id="rId36" Type="http://schemas.openxmlformats.org/officeDocument/2006/relationships/hyperlink" Target="https://pravo.by/document/?guid=3871&amp;p0=W22238914" TargetMode="External"/><Relationship Id="rId10" Type="http://schemas.openxmlformats.org/officeDocument/2006/relationships/hyperlink" Target="https://pravo.by/document/?guid=3871&amp;p0=P31800202" TargetMode="External"/><Relationship Id="rId19" Type="http://schemas.openxmlformats.org/officeDocument/2006/relationships/hyperlink" Target="https://pravo.by/document/?guid=3871&amp;p0=W22237974" TargetMode="External"/><Relationship Id="rId31" Type="http://schemas.openxmlformats.org/officeDocument/2006/relationships/hyperlink" Target="https://pravo.by/document/?guid=3871&amp;p0=W22237766" TargetMode="External"/><Relationship Id="rId44" Type="http://schemas.openxmlformats.org/officeDocument/2006/relationships/hyperlink" Target="https://pravo.by/document/?guid=3871&amp;p0=W222382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by/document/?guid=3871&amp;p0=p31000200" TargetMode="External"/><Relationship Id="rId14" Type="http://schemas.openxmlformats.org/officeDocument/2006/relationships/hyperlink" Target="https://pravo.by/document/?guid=3871&amp;p0=C22100548" TargetMode="External"/><Relationship Id="rId22" Type="http://schemas.openxmlformats.org/officeDocument/2006/relationships/hyperlink" Target="https://pravo.by/document/?guid=3871&amp;p0=W22237855" TargetMode="External"/><Relationship Id="rId27" Type="http://schemas.openxmlformats.org/officeDocument/2006/relationships/hyperlink" Target="https://pravo.by/document/?guid=3871&amp;p0=W22238388" TargetMode="External"/><Relationship Id="rId30" Type="http://schemas.openxmlformats.org/officeDocument/2006/relationships/hyperlink" Target="https://pravo.by/document/?guid=3871&amp;p0=W22237625" TargetMode="External"/><Relationship Id="rId35" Type="http://schemas.openxmlformats.org/officeDocument/2006/relationships/hyperlink" Target="https://pravo.by/document/?guid=3871&amp;p0=W22238913" TargetMode="External"/><Relationship Id="rId43" Type="http://schemas.openxmlformats.org/officeDocument/2006/relationships/hyperlink" Target="https://pravo.by/document/?guid=3871&amp;p0=W22238330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pravo.by/document/?guid=3871&amp;p0=P006000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ravo.by/document/?guid=3871&amp;p0=C21800741" TargetMode="External"/><Relationship Id="rId17" Type="http://schemas.openxmlformats.org/officeDocument/2006/relationships/hyperlink" Target="https://pravo.by/document/?guid=3871&amp;p0=C22400322" TargetMode="External"/><Relationship Id="rId25" Type="http://schemas.openxmlformats.org/officeDocument/2006/relationships/hyperlink" Target="https://pravo.by/document/?guid=3871&amp;p0=W22238196" TargetMode="External"/><Relationship Id="rId33" Type="http://schemas.openxmlformats.org/officeDocument/2006/relationships/hyperlink" Target="https://pravo.by/document/?guid=3871&amp;p0=W22238117" TargetMode="External"/><Relationship Id="rId38" Type="http://schemas.openxmlformats.org/officeDocument/2006/relationships/hyperlink" Target="https://pravo.by/document/?guid=3871&amp;p0=W22237970" TargetMode="External"/><Relationship Id="rId46" Type="http://schemas.openxmlformats.org/officeDocument/2006/relationships/hyperlink" Target="https://pravo.by/document/?guid=3871&amp;p0=W22339574" TargetMode="External"/><Relationship Id="rId20" Type="http://schemas.openxmlformats.org/officeDocument/2006/relationships/hyperlink" Target="https://pravo.by/document/?guid=3871&amp;p0=W22238552" TargetMode="External"/><Relationship Id="rId41" Type="http://schemas.openxmlformats.org/officeDocument/2006/relationships/hyperlink" Target="https://pravo.by/document/?guid=3871&amp;p0=W22237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1417</Words>
  <Characters>8077</Characters>
  <Application>Microsoft Office Word</Application>
  <DocSecurity>0</DocSecurity>
  <Lines>67</Lines>
  <Paragraphs>18</Paragraphs>
  <ScaleCrop>false</ScaleCrop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Сергеевна Татур</dc:creator>
  <cp:lastModifiedBy>user</cp:lastModifiedBy>
  <cp:revision>7</cp:revision>
  <cp:lastPrinted>2025-04-04T09:54:00Z</cp:lastPrinted>
  <dcterms:created xsi:type="dcterms:W3CDTF">2025-04-03T13:07:00Z</dcterms:created>
  <dcterms:modified xsi:type="dcterms:W3CDTF">2025-09-18T15:13:00Z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B5226B7D53094FC3AAE46DF2B2E57F5E_13</vt:lpwstr>
  </property>
</Properties>
</file>