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59" w:rsidRDefault="00F04F59" w:rsidP="00F0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Административная процедура 8.6.1</w:t>
      </w:r>
    </w:p>
    <w:p w:rsidR="00F04F59" w:rsidRDefault="00F04F59" w:rsidP="00F0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4F59" w:rsidRDefault="00F04F59" w:rsidP="00F04F59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Согласование схемы рынка, в том числе с государственной ветеринарной службой, на размещение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зооботанического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F04F59" w:rsidRDefault="00F04F59" w:rsidP="00F04F59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F04F59" w:rsidRDefault="00F04F59" w:rsidP="00EC75CB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F04F59" w:rsidRDefault="00F04F59" w:rsidP="00EC75CB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F04F59" w:rsidRDefault="00F04F59" w:rsidP="00EC75CB">
            <w:pPr>
              <w:pStyle w:val="a4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:rsidR="00F04F59" w:rsidRDefault="00F04F59" w:rsidP="00EC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F59" w:rsidRDefault="00F04F59" w:rsidP="00EC75CB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F59" w:rsidRDefault="00F04F59" w:rsidP="00EC75CB">
            <w:pPr>
              <w:spacing w:after="0" w:line="240" w:lineRule="auto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:rsidR="00F04F59" w:rsidRDefault="00F04F59" w:rsidP="00EC75C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схемы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зооботанического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(или) сведения,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заявление должно помимо сведений,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пунктом 5 статьи 14 Закона Республики Беларусь «Об основах административных процедур», содержать сведения о типе и специализации рынка</w:t>
            </w:r>
          </w:p>
          <w:p w:rsidR="00F04F59" w:rsidRDefault="00F04F59" w:rsidP="00EC75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рынка должна содержать сведения, предусмотренные в части третьей пункта 3, и в пункте 4 статьи 14 Закона Республики Беларусь «О государственном регулировании торговли и общественного питания»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pStyle w:val="table10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10 рабочих дней 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04F59" w:rsidTr="00F04F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F04F59" w:rsidRDefault="00F04F59" w:rsidP="00EC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:rsidR="00F04F59" w:rsidRDefault="00F04F59" w:rsidP="00EC7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EC7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EC7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EC7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EC7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5CB" w:rsidRDefault="00EC75CB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5CB" w:rsidRDefault="00EC75CB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4441" w:rsidRDefault="002B4441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F59" w:rsidRDefault="00F04F59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328C" w:rsidRPr="00C753CD" w:rsidRDefault="00F3328C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F3328C" w:rsidRDefault="00DB266E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5pt;margin-top:6.1pt;width:99.65pt;height:33.95pt;z-index:251658240">
            <v:textbox>
              <w:txbxContent>
                <w:p w:rsidR="00455A3C" w:rsidRPr="0055675E" w:rsidRDefault="00455A3C" w:rsidP="00455A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</w:txbxContent>
            </v:textbox>
          </v:shape>
        </w:pict>
      </w: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3328C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3328C" w:rsidRPr="004A60CB" w:rsidRDefault="00C62EFF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Брестский районный исполнительный комитет</w:t>
            </w:r>
          </w:p>
        </w:tc>
      </w:tr>
      <w:tr w:rsidR="00F3328C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F3328C" w:rsidRPr="004A60CB" w:rsidRDefault="00F3328C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Открытое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r w:rsidR="00D4029D">
        <w:rPr>
          <w:rFonts w:ascii="Times New Roman" w:hAnsi="Times New Roman" w:cs="Times New Roman"/>
          <w:sz w:val="28"/>
          <w:szCs w:val="28"/>
        </w:rPr>
        <w:t>тревел</w:t>
      </w:r>
      <w:r w:rsidR="00DB266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037DE">
        <w:rPr>
          <w:rFonts w:ascii="Times New Roman" w:hAnsi="Times New Roman" w:cs="Times New Roman"/>
          <w:sz w:val="28"/>
          <w:szCs w:val="28"/>
        </w:rPr>
        <w:t>» УНП 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B266E">
        <w:rPr>
          <w:rFonts w:ascii="Times New Roman" w:hAnsi="Times New Roman" w:cs="Times New Roman"/>
          <w:sz w:val="28"/>
          <w:szCs w:val="28"/>
        </w:rPr>
        <w:t>111111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просит согласовать схему рынка </w:t>
      </w:r>
      <w:r w:rsidR="008D6F84">
        <w:rPr>
          <w:rFonts w:ascii="Times New Roman" w:hAnsi="Times New Roman" w:cs="Times New Roman"/>
          <w:sz w:val="28"/>
          <w:szCs w:val="28"/>
        </w:rPr>
        <w:t xml:space="preserve">«Солнечный» по ул. Озерной, 100 </w:t>
      </w:r>
      <w:r w:rsidR="00D4029D">
        <w:rPr>
          <w:rFonts w:ascii="Times New Roman" w:hAnsi="Times New Roman" w:cs="Times New Roman"/>
          <w:sz w:val="28"/>
          <w:szCs w:val="28"/>
        </w:rPr>
        <w:t>в связи</w:t>
      </w:r>
      <w:r w:rsidR="00033DC3">
        <w:rPr>
          <w:rFonts w:ascii="Times New Roman" w:hAnsi="Times New Roman" w:cs="Times New Roman"/>
          <w:sz w:val="28"/>
          <w:szCs w:val="28"/>
        </w:rPr>
        <w:t xml:space="preserve"> </w:t>
      </w:r>
      <w:r w:rsidR="00D4029D">
        <w:rPr>
          <w:rFonts w:ascii="Times New Roman" w:hAnsi="Times New Roman" w:cs="Times New Roman"/>
          <w:sz w:val="28"/>
          <w:szCs w:val="28"/>
        </w:rPr>
        <w:t>с открытием</w:t>
      </w:r>
      <w:r w:rsidR="008D6F84">
        <w:rPr>
          <w:rFonts w:ascii="Times New Roman" w:hAnsi="Times New Roman" w:cs="Times New Roman"/>
          <w:sz w:val="28"/>
          <w:szCs w:val="28"/>
        </w:rPr>
        <w:t xml:space="preserve"> (</w:t>
      </w:r>
      <w:r w:rsidR="008D6F84" w:rsidRPr="008D6F84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8D6F84">
        <w:rPr>
          <w:rFonts w:ascii="Times New Roman" w:hAnsi="Times New Roman" w:cs="Times New Roman"/>
          <w:sz w:val="28"/>
          <w:szCs w:val="28"/>
        </w:rPr>
        <w:t xml:space="preserve"> с изменением нумерации торговых мест на схеме рынка</w:t>
      </w:r>
      <w:r w:rsidR="00033DC3">
        <w:rPr>
          <w:rFonts w:ascii="Times New Roman" w:hAnsi="Times New Roman" w:cs="Times New Roman"/>
          <w:sz w:val="28"/>
          <w:szCs w:val="28"/>
        </w:rPr>
        <w:t xml:space="preserve"> и др.</w:t>
      </w:r>
      <w:r w:rsidR="008D6F84">
        <w:rPr>
          <w:rFonts w:ascii="Times New Roman" w:hAnsi="Times New Roman" w:cs="Times New Roman"/>
          <w:sz w:val="28"/>
          <w:szCs w:val="28"/>
        </w:rPr>
        <w:t>).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схема рынка на 1 листе в 3 экз.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8C" w:rsidRPr="00C753CD" w:rsidRDefault="00F3328C" w:rsidP="00F33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</w:t>
      </w:r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</w:t>
      </w:r>
      <w:proofErr w:type="gramStart"/>
      <w:r w:rsidRPr="000F231D">
        <w:rPr>
          <w:rFonts w:ascii="Times New Roman" w:hAnsi="Times New Roman" w:cs="Times New Roman"/>
        </w:rPr>
        <w:t>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</w:t>
      </w:r>
      <w:proofErr w:type="gramEnd"/>
      <w:r w:rsidRPr="000F23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r w:rsidRPr="000F231D">
        <w:rPr>
          <w:rFonts w:ascii="Times New Roman" w:hAnsi="Times New Roman" w:cs="Times New Roman"/>
        </w:rPr>
        <w:t>___</w:t>
      </w:r>
      <w:proofErr w:type="spellStart"/>
      <w:r w:rsidRPr="00C753CD">
        <w:rPr>
          <w:rFonts w:ascii="Times New Roman" w:hAnsi="Times New Roman" w:cs="Times New Roman"/>
          <w:sz w:val="28"/>
          <w:szCs w:val="28"/>
          <w:u w:val="single"/>
        </w:rPr>
        <w:t>А.А.</w:t>
      </w:r>
      <w:r w:rsidR="00C62EFF">
        <w:rPr>
          <w:rFonts w:ascii="Times New Roman" w:hAnsi="Times New Roman" w:cs="Times New Roman"/>
          <w:sz w:val="28"/>
          <w:szCs w:val="28"/>
          <w:u w:val="single"/>
        </w:rPr>
        <w:t>Антипов</w:t>
      </w:r>
      <w:r w:rsidR="00DB266E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</w:p>
    <w:p w:rsidR="00F3328C" w:rsidRPr="00CA37A7" w:rsidRDefault="00F3328C" w:rsidP="00F33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 w:rsidRPr="00CA37A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A37A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F3328C" w:rsidRPr="00294A7E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5F" w:rsidRDefault="00AF045F"/>
    <w:sectPr w:rsidR="00AF045F" w:rsidSect="00EC7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28C"/>
    <w:rsid w:val="00033DC3"/>
    <w:rsid w:val="00264D5D"/>
    <w:rsid w:val="002B4441"/>
    <w:rsid w:val="003D4D12"/>
    <w:rsid w:val="0045489B"/>
    <w:rsid w:val="00455A3C"/>
    <w:rsid w:val="006727E4"/>
    <w:rsid w:val="008D6F84"/>
    <w:rsid w:val="00AF045F"/>
    <w:rsid w:val="00C62EFF"/>
    <w:rsid w:val="00D037DE"/>
    <w:rsid w:val="00D4029D"/>
    <w:rsid w:val="00DB266E"/>
    <w:rsid w:val="00EC75CB"/>
    <w:rsid w:val="00F04F59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CC88A1-5BFC-4EB6-A86A-93A52D92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3328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F04F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">
    <w:name w:val="table10 Знак"/>
    <w:link w:val="table100"/>
    <w:locked/>
    <w:rsid w:val="00F04F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F0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04F59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Priemnaia</cp:lastModifiedBy>
  <cp:revision>16</cp:revision>
  <dcterms:created xsi:type="dcterms:W3CDTF">2022-10-27T13:56:00Z</dcterms:created>
  <dcterms:modified xsi:type="dcterms:W3CDTF">2024-11-25T06:10:00Z</dcterms:modified>
</cp:coreProperties>
</file>